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5" w:rsidRPr="00317F6A" w:rsidRDefault="00590C15" w:rsidP="00590C15">
      <w:pPr>
        <w:tabs>
          <w:tab w:val="left" w:pos="360"/>
          <w:tab w:val="left" w:pos="900"/>
        </w:tabs>
        <w:jc w:val="both"/>
        <w:rPr>
          <w:b/>
        </w:rPr>
      </w:pPr>
      <w:r w:rsidRPr="00317F6A">
        <w:rPr>
          <w:b/>
        </w:rPr>
        <w:t xml:space="preserve">Minutes of Grants Committee meeting held at </w:t>
      </w:r>
      <w:r>
        <w:rPr>
          <w:b/>
        </w:rPr>
        <w:t>6.00pm on Tuesday</w:t>
      </w:r>
      <w:r w:rsidRPr="00317F6A">
        <w:rPr>
          <w:b/>
        </w:rPr>
        <w:t xml:space="preserve">, </w:t>
      </w:r>
      <w:r>
        <w:rPr>
          <w:b/>
        </w:rPr>
        <w:t>11</w:t>
      </w:r>
      <w:r w:rsidRPr="008C0F06">
        <w:rPr>
          <w:b/>
          <w:vertAlign w:val="superscript"/>
        </w:rPr>
        <w:t>th</w:t>
      </w:r>
      <w:r>
        <w:rPr>
          <w:b/>
        </w:rPr>
        <w:t xml:space="preserve"> September </w:t>
      </w:r>
      <w:r w:rsidRPr="00317F6A">
        <w:rPr>
          <w:b/>
        </w:rPr>
        <w:t>201</w:t>
      </w:r>
      <w:r>
        <w:rPr>
          <w:b/>
        </w:rPr>
        <w:t>8</w:t>
      </w:r>
      <w:r w:rsidRPr="00317F6A">
        <w:rPr>
          <w:b/>
        </w:rPr>
        <w:t xml:space="preserve"> </w:t>
      </w:r>
      <w:r>
        <w:rPr>
          <w:b/>
        </w:rPr>
        <w:t>at Caldicot Town Council</w:t>
      </w:r>
    </w:p>
    <w:p w:rsidR="00590C15" w:rsidRDefault="00590C15" w:rsidP="00590C15">
      <w:pPr>
        <w:jc w:val="center"/>
        <w:rPr>
          <w:b/>
        </w:rPr>
      </w:pPr>
    </w:p>
    <w:p w:rsidR="00590C15" w:rsidRDefault="00590C15" w:rsidP="00590C15">
      <w:pPr>
        <w:tabs>
          <w:tab w:val="left" w:pos="360"/>
          <w:tab w:val="left" w:pos="900"/>
        </w:tabs>
        <w:jc w:val="both"/>
      </w:pPr>
    </w:p>
    <w:p w:rsidR="00590C15" w:rsidRPr="008635CC" w:rsidRDefault="00590C15" w:rsidP="00590C15">
      <w:pPr>
        <w:ind w:firstLine="720"/>
      </w:pPr>
      <w:r>
        <w:rPr>
          <w:b/>
        </w:rPr>
        <w:t xml:space="preserve">Present Cllrs:  </w:t>
      </w:r>
      <w:r w:rsidRPr="001B6E74">
        <w:t>D Evans,</w:t>
      </w:r>
      <w:r>
        <w:t xml:space="preserve"> A Easson, M Mitchell.</w:t>
      </w:r>
    </w:p>
    <w:p w:rsidR="00590C15" w:rsidRPr="008635CC" w:rsidRDefault="00590C15" w:rsidP="00590C15">
      <w:pPr>
        <w:ind w:firstLine="720"/>
      </w:pPr>
      <w:r w:rsidRPr="008635CC">
        <w:t>[In attendance:  G McIntyre</w:t>
      </w:r>
      <w:r>
        <w:t>, Clerk, S King, Deputy Clerk, C Till, Cllr R J Higginson</w:t>
      </w:r>
      <w:r w:rsidRPr="008635CC">
        <w:t>]</w:t>
      </w:r>
    </w:p>
    <w:p w:rsidR="00467241" w:rsidRPr="006544BF" w:rsidRDefault="00467241" w:rsidP="00467241">
      <w:pPr>
        <w:spacing w:line="360" w:lineRule="auto"/>
        <w:rPr>
          <w:b/>
          <w:i/>
        </w:rPr>
      </w:pPr>
    </w:p>
    <w:p w:rsidR="00590C15" w:rsidRDefault="00590C15" w:rsidP="00467241">
      <w:pPr>
        <w:spacing w:line="360" w:lineRule="auto"/>
        <w:rPr>
          <w:b/>
          <w:i/>
        </w:rPr>
      </w:pPr>
      <w:r w:rsidRPr="006544BF">
        <w:rPr>
          <w:b/>
          <w:i/>
        </w:rPr>
        <w:t>In absence of the Chair, Cllr O Edwards, Cllr D Evans was elected as Chair for the meeting.</w:t>
      </w:r>
    </w:p>
    <w:p w:rsidR="00091769" w:rsidRPr="00091769" w:rsidRDefault="00091769" w:rsidP="00467241">
      <w:pPr>
        <w:spacing w:line="360" w:lineRule="auto"/>
        <w:rPr>
          <w:b/>
          <w:i/>
        </w:rPr>
      </w:pPr>
    </w:p>
    <w:p w:rsidR="00EF2509" w:rsidRDefault="00091769" w:rsidP="00E27CC4">
      <w:pPr>
        <w:pStyle w:val="Heading5"/>
        <w:tabs>
          <w:tab w:val="left" w:pos="709"/>
        </w:tabs>
        <w:spacing w:line="480" w:lineRule="auto"/>
      </w:pPr>
      <w:r>
        <w:t>1</w:t>
      </w:r>
      <w:r w:rsidR="00467241">
        <w:t xml:space="preserve">         </w:t>
      </w:r>
      <w:r w:rsidR="00FB5024" w:rsidRPr="000310A9">
        <w:t xml:space="preserve">Apologies </w:t>
      </w:r>
    </w:p>
    <w:p w:rsidR="00590C15" w:rsidRDefault="00590C15" w:rsidP="00590C15">
      <w:r>
        <w:tab/>
        <w:t>Apologies were received from Cllrs O Edwards, W Conniff and P Stevens.</w:t>
      </w:r>
    </w:p>
    <w:p w:rsidR="00590C15" w:rsidRPr="00590C15" w:rsidRDefault="00590C15" w:rsidP="00590C15"/>
    <w:p w:rsidR="00333D14" w:rsidRDefault="00091769" w:rsidP="00D92420">
      <w:pPr>
        <w:tabs>
          <w:tab w:val="left" w:pos="709"/>
          <w:tab w:val="left" w:pos="900"/>
        </w:tabs>
        <w:spacing w:line="480" w:lineRule="auto"/>
        <w:rPr>
          <w:b/>
        </w:rPr>
      </w:pPr>
      <w:r>
        <w:rPr>
          <w:b/>
        </w:rPr>
        <w:t>2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:rsidR="00590C15" w:rsidRPr="00590C15" w:rsidRDefault="00590C15" w:rsidP="00D92420">
      <w:pPr>
        <w:tabs>
          <w:tab w:val="left" w:pos="709"/>
          <w:tab w:val="left" w:pos="900"/>
        </w:tabs>
        <w:spacing w:line="480" w:lineRule="auto"/>
      </w:pPr>
      <w:r>
        <w:rPr>
          <w:b/>
        </w:rPr>
        <w:tab/>
      </w:r>
      <w:r>
        <w:t>There were no declarations of interest.</w:t>
      </w:r>
    </w:p>
    <w:p w:rsidR="008F4209" w:rsidRDefault="00091769" w:rsidP="00E27CC4">
      <w:pPr>
        <w:tabs>
          <w:tab w:val="left" w:pos="709"/>
        </w:tabs>
        <w:rPr>
          <w:b/>
        </w:rPr>
      </w:pPr>
      <w:r>
        <w:rPr>
          <w:b/>
        </w:rPr>
        <w:t>3</w:t>
      </w:r>
      <w:r w:rsidR="00333D14">
        <w:rPr>
          <w:b/>
        </w:rPr>
        <w:tab/>
      </w:r>
      <w:r w:rsidR="008F4209">
        <w:rPr>
          <w:b/>
        </w:rPr>
        <w:t xml:space="preserve">To note </w:t>
      </w:r>
      <w:r w:rsidR="0040075B">
        <w:rPr>
          <w:b/>
        </w:rPr>
        <w:t>Financial Budget Comparison – Community Well-Being 2018/19</w:t>
      </w:r>
      <w:r w:rsidR="008F4209">
        <w:rPr>
          <w:b/>
        </w:rPr>
        <w:t xml:space="preserve"> </w:t>
      </w:r>
      <w:r w:rsidR="00467241">
        <w:rPr>
          <w:b/>
        </w:rPr>
        <w:t>(Circ)</w:t>
      </w:r>
    </w:p>
    <w:p w:rsidR="00590C15" w:rsidRDefault="00590C15" w:rsidP="00E27CC4">
      <w:pPr>
        <w:tabs>
          <w:tab w:val="left" w:pos="709"/>
        </w:tabs>
        <w:rPr>
          <w:b/>
        </w:rPr>
      </w:pPr>
    </w:p>
    <w:p w:rsidR="00590C15" w:rsidRPr="00590C15" w:rsidRDefault="00590C15" w:rsidP="00E27CC4">
      <w:pPr>
        <w:tabs>
          <w:tab w:val="left" w:pos="709"/>
        </w:tabs>
      </w:pPr>
      <w:r w:rsidRPr="00590C15">
        <w:tab/>
        <w:t>Grants Committee noted Financial Budget Comparison – Community Well-Being 2018/19</w:t>
      </w:r>
      <w:r>
        <w:t>.</w:t>
      </w:r>
    </w:p>
    <w:p w:rsidR="008E748D" w:rsidRDefault="008E748D" w:rsidP="00E27CC4">
      <w:pPr>
        <w:tabs>
          <w:tab w:val="left" w:pos="709"/>
        </w:tabs>
        <w:rPr>
          <w:b/>
        </w:rPr>
      </w:pPr>
    </w:p>
    <w:p w:rsidR="00455F79" w:rsidRDefault="00091769" w:rsidP="00E27CC4">
      <w:pPr>
        <w:tabs>
          <w:tab w:val="left" w:pos="709"/>
        </w:tabs>
        <w:rPr>
          <w:b/>
        </w:rPr>
      </w:pPr>
      <w:r>
        <w:rPr>
          <w:b/>
        </w:rPr>
        <w:t>4</w:t>
      </w:r>
      <w:r w:rsidR="008F4209">
        <w:rPr>
          <w:b/>
        </w:rPr>
        <w:tab/>
        <w:t>To consider the attached schedule of applications</w:t>
      </w:r>
      <w:r w:rsidR="00455F79">
        <w:rPr>
          <w:b/>
        </w:rPr>
        <w:t>:</w:t>
      </w:r>
    </w:p>
    <w:p w:rsidR="00455F79" w:rsidRDefault="00455F79" w:rsidP="00E27CC4">
      <w:pPr>
        <w:tabs>
          <w:tab w:val="left" w:pos="709"/>
        </w:tabs>
        <w:rPr>
          <w:b/>
        </w:rPr>
      </w:pPr>
    </w:p>
    <w:p w:rsidR="00333D14" w:rsidRDefault="00D92420" w:rsidP="00455F79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>
        <w:rPr>
          <w:b/>
        </w:rPr>
        <w:t xml:space="preserve">Caldicot Community Working Together </w:t>
      </w:r>
    </w:p>
    <w:p w:rsidR="00590C15" w:rsidRDefault="00590C15" w:rsidP="00590C15">
      <w:pPr>
        <w:tabs>
          <w:tab w:val="left" w:pos="709"/>
        </w:tabs>
        <w:rPr>
          <w:b/>
        </w:rPr>
      </w:pPr>
    </w:p>
    <w:p w:rsidR="006544BF" w:rsidRDefault="006544BF" w:rsidP="006544BF">
      <w:pPr>
        <w:tabs>
          <w:tab w:val="left" w:pos="709"/>
        </w:tabs>
        <w:ind w:left="709"/>
      </w:pPr>
      <w:r>
        <w:rPr>
          <w:b/>
        </w:rPr>
        <w:tab/>
      </w:r>
      <w:r w:rsidRPr="0048369F">
        <w:t>Grants Committee considered the application which requested £</w:t>
      </w:r>
      <w:r>
        <w:t>1671.45</w:t>
      </w:r>
      <w:r w:rsidRPr="0048369F">
        <w:t xml:space="preserve"> for </w:t>
      </w:r>
      <w:r>
        <w:t>purchase of a branded gazebo.</w:t>
      </w:r>
    </w:p>
    <w:p w:rsidR="006544BF" w:rsidRDefault="006544BF" w:rsidP="006544BF">
      <w:pPr>
        <w:tabs>
          <w:tab w:val="left" w:pos="709"/>
        </w:tabs>
        <w:ind w:left="709"/>
      </w:pPr>
    </w:p>
    <w:p w:rsidR="004F3532" w:rsidRDefault="006544BF" w:rsidP="004F3532">
      <w:pPr>
        <w:tabs>
          <w:tab w:val="left" w:pos="709"/>
        </w:tabs>
        <w:ind w:left="709"/>
        <w:rPr>
          <w:b/>
        </w:rPr>
      </w:pPr>
      <w:r w:rsidRPr="00C71805">
        <w:rPr>
          <w:b/>
        </w:rPr>
        <w:t xml:space="preserve">Grants Committee </w:t>
      </w:r>
      <w:r w:rsidR="004F3532">
        <w:rPr>
          <w:b/>
        </w:rPr>
        <w:t xml:space="preserve">recommended a contribution </w:t>
      </w:r>
      <w:r>
        <w:rPr>
          <w:b/>
        </w:rPr>
        <w:t xml:space="preserve">of </w:t>
      </w:r>
      <w:r w:rsidRPr="006544BF">
        <w:rPr>
          <w:b/>
        </w:rPr>
        <w:t>£1671.45</w:t>
      </w:r>
      <w:r w:rsidRPr="0048369F">
        <w:t xml:space="preserve"> </w:t>
      </w:r>
      <w:r>
        <w:rPr>
          <w:b/>
        </w:rPr>
        <w:t xml:space="preserve">to Caldicot Community Working Together on the conditions that the gazebo would show Town Council </w:t>
      </w:r>
      <w:r w:rsidR="004F3532">
        <w:rPr>
          <w:b/>
        </w:rPr>
        <w:t xml:space="preserve">support through grant funding </w:t>
      </w:r>
      <w:r>
        <w:rPr>
          <w:b/>
        </w:rPr>
        <w:t>and should the group disband within the next 24 months, ownership of the gazebo passes to Town Council.</w:t>
      </w:r>
    </w:p>
    <w:p w:rsidR="004F3532" w:rsidRPr="004F3532" w:rsidRDefault="004F3532" w:rsidP="004F3532">
      <w:pPr>
        <w:tabs>
          <w:tab w:val="left" w:pos="709"/>
        </w:tabs>
        <w:ind w:left="709"/>
        <w:rPr>
          <w:b/>
          <w:i/>
        </w:rPr>
      </w:pPr>
    </w:p>
    <w:p w:rsidR="004F3532" w:rsidRPr="004F3532" w:rsidRDefault="004F3532" w:rsidP="004F3532">
      <w:pPr>
        <w:tabs>
          <w:tab w:val="left" w:pos="709"/>
        </w:tabs>
        <w:ind w:left="709"/>
        <w:rPr>
          <w:b/>
        </w:rPr>
      </w:pPr>
      <w:r w:rsidRPr="004F3532">
        <w:rPr>
          <w:b/>
          <w:i/>
        </w:rPr>
        <w:t xml:space="preserve">Spending </w:t>
      </w:r>
      <w:r>
        <w:rPr>
          <w:b/>
          <w:i/>
          <w:sz w:val="22"/>
          <w:szCs w:val="22"/>
        </w:rPr>
        <w:t xml:space="preserve">Power - </w:t>
      </w:r>
      <w:r w:rsidRPr="00154A1D">
        <w:rPr>
          <w:b/>
          <w:i/>
          <w:sz w:val="22"/>
          <w:szCs w:val="22"/>
        </w:rPr>
        <w:t>Well-Being Local Government (Wales) Measure 2011 s.126</w:t>
      </w:r>
    </w:p>
    <w:p w:rsidR="00590C15" w:rsidRDefault="00590C15" w:rsidP="00590C15">
      <w:pPr>
        <w:tabs>
          <w:tab w:val="left" w:pos="709"/>
        </w:tabs>
        <w:rPr>
          <w:b/>
        </w:rPr>
      </w:pPr>
    </w:p>
    <w:p w:rsidR="00333D14" w:rsidRDefault="00D92420" w:rsidP="00455F79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>
        <w:rPr>
          <w:b/>
        </w:rPr>
        <w:t xml:space="preserve">Caldicot RFC </w:t>
      </w:r>
    </w:p>
    <w:p w:rsidR="006544BF" w:rsidRDefault="006544BF" w:rsidP="006544BF">
      <w:pPr>
        <w:tabs>
          <w:tab w:val="left" w:pos="709"/>
        </w:tabs>
        <w:rPr>
          <w:b/>
        </w:rPr>
      </w:pPr>
    </w:p>
    <w:p w:rsidR="006544BF" w:rsidRDefault="006544BF" w:rsidP="006544BF">
      <w:pPr>
        <w:tabs>
          <w:tab w:val="left" w:pos="709"/>
        </w:tabs>
        <w:ind w:left="709"/>
      </w:pPr>
      <w:r>
        <w:rPr>
          <w:b/>
        </w:rPr>
        <w:tab/>
      </w:r>
      <w:r w:rsidRPr="0048369F">
        <w:t>Grants Committee considered the application which requested £</w:t>
      </w:r>
      <w:r>
        <w:t>1595.00</w:t>
      </w:r>
      <w:r w:rsidRPr="0048369F">
        <w:t xml:space="preserve"> for </w:t>
      </w:r>
      <w:r>
        <w:t>purchase of new kit.</w:t>
      </w:r>
    </w:p>
    <w:p w:rsidR="006544BF" w:rsidRDefault="006544BF" w:rsidP="006544BF">
      <w:pPr>
        <w:tabs>
          <w:tab w:val="left" w:pos="709"/>
        </w:tabs>
        <w:ind w:left="709"/>
      </w:pPr>
    </w:p>
    <w:p w:rsidR="004F3532" w:rsidRDefault="006544BF" w:rsidP="004F3532">
      <w:pPr>
        <w:tabs>
          <w:tab w:val="left" w:pos="709"/>
        </w:tabs>
        <w:ind w:left="709"/>
        <w:rPr>
          <w:b/>
        </w:rPr>
      </w:pPr>
      <w:r>
        <w:rPr>
          <w:b/>
        </w:rPr>
        <w:t xml:space="preserve">Grants Committee recommended a </w:t>
      </w:r>
      <w:r w:rsidR="004F3532">
        <w:rPr>
          <w:b/>
        </w:rPr>
        <w:t xml:space="preserve">contribution </w:t>
      </w:r>
      <w:r>
        <w:rPr>
          <w:b/>
        </w:rPr>
        <w:t xml:space="preserve">of £1565.00 to Caldicot RFC on the condition </w:t>
      </w:r>
      <w:r w:rsidR="00091769">
        <w:rPr>
          <w:b/>
        </w:rPr>
        <w:t>that Caldicot RFC di</w:t>
      </w:r>
      <w:r w:rsidR="004F3532">
        <w:rPr>
          <w:b/>
        </w:rPr>
        <w:t>splayed Town Council support through grant funding</w:t>
      </w:r>
      <w:r w:rsidR="00091769">
        <w:rPr>
          <w:b/>
        </w:rPr>
        <w:t xml:space="preserve">, either </w:t>
      </w:r>
      <w:r w:rsidR="004F3532">
        <w:rPr>
          <w:b/>
        </w:rPr>
        <w:t xml:space="preserve">in </w:t>
      </w:r>
      <w:r w:rsidR="00091769">
        <w:rPr>
          <w:b/>
        </w:rPr>
        <w:t>the clubhouse or on promotional banners.</w:t>
      </w:r>
      <w:bookmarkStart w:id="0" w:name="_GoBack"/>
      <w:bookmarkEnd w:id="0"/>
    </w:p>
    <w:p w:rsidR="004F3532" w:rsidRDefault="004F3532" w:rsidP="004F3532">
      <w:pPr>
        <w:tabs>
          <w:tab w:val="left" w:pos="709"/>
        </w:tabs>
        <w:ind w:left="709"/>
        <w:rPr>
          <w:b/>
        </w:rPr>
      </w:pPr>
    </w:p>
    <w:p w:rsidR="004F3532" w:rsidRPr="004F3532" w:rsidRDefault="004F3532" w:rsidP="004F3532">
      <w:pPr>
        <w:tabs>
          <w:tab w:val="left" w:pos="709"/>
        </w:tabs>
        <w:ind w:left="709"/>
        <w:rPr>
          <w:b/>
        </w:rPr>
      </w:pPr>
      <w:r>
        <w:rPr>
          <w:b/>
          <w:i/>
          <w:sz w:val="22"/>
          <w:szCs w:val="22"/>
        </w:rPr>
        <w:t>Spending Power -</w:t>
      </w:r>
      <w:r w:rsidRPr="00154A1D">
        <w:rPr>
          <w:b/>
          <w:i/>
          <w:sz w:val="22"/>
          <w:szCs w:val="22"/>
        </w:rPr>
        <w:t>Well-Being Local Government (Wales) Measure 2011 s.126</w:t>
      </w:r>
    </w:p>
    <w:p w:rsidR="00590C15" w:rsidRDefault="00590C15" w:rsidP="00590C15">
      <w:pPr>
        <w:tabs>
          <w:tab w:val="left" w:pos="709"/>
        </w:tabs>
        <w:rPr>
          <w:b/>
        </w:rPr>
      </w:pPr>
    </w:p>
    <w:p w:rsidR="00A100F2" w:rsidRDefault="00D92420" w:rsidP="00E27CC4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 w:rsidRPr="008E748D">
        <w:rPr>
          <w:b/>
        </w:rPr>
        <w:t>Mon CC Fireworks Event</w:t>
      </w:r>
      <w:r w:rsidRPr="007C785A">
        <w:rPr>
          <w:b/>
          <w:i/>
          <w:color w:val="808080"/>
        </w:rPr>
        <w:t xml:space="preserve"> </w:t>
      </w:r>
      <w:r w:rsidRPr="008E748D">
        <w:t xml:space="preserve"> </w:t>
      </w:r>
      <w:r w:rsidRPr="008E748D">
        <w:rPr>
          <w:i/>
        </w:rPr>
        <w:t>(</w:t>
      </w:r>
      <w:r w:rsidR="008E748D" w:rsidRPr="008E748D">
        <w:rPr>
          <w:i/>
        </w:rPr>
        <w:t>awaiting receipt of accounts</w:t>
      </w:r>
      <w:r w:rsidRPr="008E748D">
        <w:rPr>
          <w:i/>
        </w:rPr>
        <w:t>)</w:t>
      </w:r>
      <w:r>
        <w:rPr>
          <w:b/>
        </w:rPr>
        <w:t xml:space="preserve"> </w:t>
      </w:r>
    </w:p>
    <w:p w:rsidR="00590C15" w:rsidRDefault="00590C15" w:rsidP="00590C15">
      <w:pPr>
        <w:tabs>
          <w:tab w:val="left" w:pos="709"/>
        </w:tabs>
        <w:rPr>
          <w:b/>
        </w:rPr>
      </w:pPr>
    </w:p>
    <w:p w:rsidR="006544BF" w:rsidRDefault="006544BF" w:rsidP="006544BF">
      <w:pPr>
        <w:tabs>
          <w:tab w:val="left" w:pos="709"/>
        </w:tabs>
        <w:ind w:left="709"/>
      </w:pPr>
      <w:r>
        <w:rPr>
          <w:b/>
        </w:rPr>
        <w:tab/>
      </w:r>
      <w:r w:rsidRPr="0048369F">
        <w:t>Grants Committee considered the application which requested £</w:t>
      </w:r>
      <w:r>
        <w:t>3000.00 towards a 2018 Firework Event.</w:t>
      </w:r>
    </w:p>
    <w:p w:rsidR="000677E6" w:rsidRDefault="000677E6" w:rsidP="006544BF">
      <w:pPr>
        <w:tabs>
          <w:tab w:val="left" w:pos="709"/>
        </w:tabs>
        <w:ind w:left="709"/>
      </w:pPr>
    </w:p>
    <w:p w:rsidR="000677E6" w:rsidRDefault="000677E6" w:rsidP="006544BF">
      <w:pPr>
        <w:tabs>
          <w:tab w:val="left" w:pos="709"/>
        </w:tabs>
        <w:ind w:left="709"/>
      </w:pPr>
      <w:r>
        <w:t xml:space="preserve">Grants Committee raised concerns that accounts had not been received and the application form had not </w:t>
      </w:r>
      <w:r w:rsidR="00091769">
        <w:t xml:space="preserve">been completed in full and lacked sufficient detail. </w:t>
      </w:r>
    </w:p>
    <w:p w:rsidR="00091769" w:rsidRDefault="00091769" w:rsidP="006544BF">
      <w:pPr>
        <w:tabs>
          <w:tab w:val="left" w:pos="709"/>
        </w:tabs>
        <w:ind w:left="709"/>
      </w:pPr>
    </w:p>
    <w:p w:rsidR="00091769" w:rsidRDefault="00091769" w:rsidP="006544BF">
      <w:pPr>
        <w:tabs>
          <w:tab w:val="left" w:pos="709"/>
        </w:tabs>
        <w:ind w:left="709"/>
      </w:pPr>
      <w:r>
        <w:t xml:space="preserve">Grants Committee agreed that further financial information was required prior to the application being considered. </w:t>
      </w:r>
    </w:p>
    <w:p w:rsidR="00091769" w:rsidRDefault="00091769" w:rsidP="006544BF">
      <w:pPr>
        <w:tabs>
          <w:tab w:val="left" w:pos="709"/>
        </w:tabs>
        <w:ind w:left="709"/>
      </w:pPr>
    </w:p>
    <w:p w:rsidR="00091769" w:rsidRPr="00091769" w:rsidRDefault="00091769" w:rsidP="006544BF">
      <w:pPr>
        <w:tabs>
          <w:tab w:val="left" w:pos="709"/>
        </w:tabs>
        <w:ind w:left="709"/>
        <w:rPr>
          <w:b/>
        </w:rPr>
      </w:pPr>
      <w:r>
        <w:rPr>
          <w:b/>
        </w:rPr>
        <w:t>Grants Committee supported the event in principle and requested that the decision be deferred to Town Council for full consideration.</w:t>
      </w:r>
    </w:p>
    <w:p w:rsidR="000677E6" w:rsidRDefault="000677E6" w:rsidP="006544BF">
      <w:pPr>
        <w:tabs>
          <w:tab w:val="left" w:pos="709"/>
        </w:tabs>
        <w:ind w:left="709"/>
      </w:pPr>
    </w:p>
    <w:p w:rsidR="000677E6" w:rsidRPr="000677E6" w:rsidRDefault="000677E6" w:rsidP="006544BF">
      <w:pPr>
        <w:tabs>
          <w:tab w:val="left" w:pos="709"/>
        </w:tabs>
        <w:ind w:left="709"/>
        <w:rPr>
          <w:b/>
        </w:rPr>
      </w:pPr>
      <w:r w:rsidRPr="000677E6">
        <w:rPr>
          <w:b/>
        </w:rPr>
        <w:t>Grants Committee Recommended that Mon CC Officers be invited to a meeting prior to September Full Town Council meeting to further discuss the application</w:t>
      </w:r>
      <w:r>
        <w:rPr>
          <w:b/>
        </w:rPr>
        <w:t xml:space="preserve"> </w:t>
      </w:r>
      <w:r w:rsidR="00091769">
        <w:rPr>
          <w:b/>
        </w:rPr>
        <w:t>and to provide detailed analysis of expenditure</w:t>
      </w:r>
      <w:r>
        <w:rPr>
          <w:b/>
        </w:rPr>
        <w:t>.</w:t>
      </w:r>
    </w:p>
    <w:p w:rsidR="006544BF" w:rsidRDefault="006544BF" w:rsidP="006544BF">
      <w:pPr>
        <w:tabs>
          <w:tab w:val="left" w:pos="709"/>
        </w:tabs>
        <w:ind w:left="709"/>
      </w:pPr>
    </w:p>
    <w:p w:rsidR="006544BF" w:rsidRDefault="006544BF" w:rsidP="00590C15">
      <w:pPr>
        <w:tabs>
          <w:tab w:val="left" w:pos="709"/>
        </w:tabs>
        <w:rPr>
          <w:b/>
        </w:rPr>
      </w:pPr>
    </w:p>
    <w:p w:rsidR="004C549A" w:rsidRDefault="00091769" w:rsidP="004C549A">
      <w:pPr>
        <w:tabs>
          <w:tab w:val="left" w:pos="709"/>
        </w:tabs>
        <w:rPr>
          <w:b/>
        </w:rPr>
      </w:pPr>
      <w:r>
        <w:rPr>
          <w:b/>
        </w:rPr>
        <w:t>5</w:t>
      </w:r>
      <w:r w:rsidR="004C549A">
        <w:rPr>
          <w:b/>
        </w:rPr>
        <w:t xml:space="preserve">          To</w:t>
      </w:r>
      <w:r w:rsidR="00D92420">
        <w:rPr>
          <w:b/>
        </w:rPr>
        <w:t xml:space="preserve"> note date of next meeting – 13</w:t>
      </w:r>
      <w:r w:rsidR="00D92420" w:rsidRPr="00D92420">
        <w:rPr>
          <w:b/>
          <w:vertAlign w:val="superscript"/>
        </w:rPr>
        <w:t>th</w:t>
      </w:r>
      <w:r w:rsidR="00D92420">
        <w:rPr>
          <w:b/>
        </w:rPr>
        <w:t xml:space="preserve"> November 2018</w:t>
      </w:r>
      <w:r w:rsidR="00ED7870">
        <w:rPr>
          <w:b/>
        </w:rPr>
        <w:t xml:space="preserve"> </w:t>
      </w:r>
    </w:p>
    <w:p w:rsidR="00590C15" w:rsidRDefault="00590C15" w:rsidP="004C549A">
      <w:pPr>
        <w:tabs>
          <w:tab w:val="left" w:pos="709"/>
        </w:tabs>
        <w:rPr>
          <w:b/>
        </w:rPr>
      </w:pPr>
    </w:p>
    <w:p w:rsidR="00590C15" w:rsidRPr="00590C15" w:rsidRDefault="00590C15" w:rsidP="00590C15">
      <w:pPr>
        <w:tabs>
          <w:tab w:val="left" w:pos="709"/>
        </w:tabs>
      </w:pPr>
      <w:r>
        <w:rPr>
          <w:b/>
        </w:rPr>
        <w:tab/>
      </w:r>
      <w:r>
        <w:t>Grants C</w:t>
      </w:r>
      <w:r w:rsidRPr="00590C15">
        <w:t>ommittee noted date of next meeting – 13</w:t>
      </w:r>
      <w:r w:rsidRPr="00590C15">
        <w:rPr>
          <w:vertAlign w:val="superscript"/>
        </w:rPr>
        <w:t>th</w:t>
      </w:r>
      <w:r w:rsidRPr="00590C15">
        <w:t xml:space="preserve"> November 2018 </w:t>
      </w:r>
    </w:p>
    <w:p w:rsidR="00590C15" w:rsidRPr="00ED7870" w:rsidRDefault="00590C15" w:rsidP="004C549A">
      <w:pPr>
        <w:tabs>
          <w:tab w:val="left" w:pos="709"/>
        </w:tabs>
        <w:rPr>
          <w:i/>
        </w:rPr>
      </w:pPr>
      <w:r>
        <w:rPr>
          <w:b/>
        </w:rPr>
        <w:tab/>
      </w:r>
    </w:p>
    <w:p w:rsidR="004C549A" w:rsidRDefault="004C549A" w:rsidP="004C549A">
      <w:pPr>
        <w:tabs>
          <w:tab w:val="left" w:pos="709"/>
        </w:tabs>
        <w:rPr>
          <w:b/>
        </w:rPr>
      </w:pPr>
    </w:p>
    <w:p w:rsidR="00467241" w:rsidRDefault="00467241" w:rsidP="00E27CC4">
      <w:pPr>
        <w:tabs>
          <w:tab w:val="left" w:pos="709"/>
        </w:tabs>
        <w:rPr>
          <w:b/>
        </w:rPr>
      </w:pPr>
    </w:p>
    <w:p w:rsidR="002D04D1" w:rsidRDefault="00091769" w:rsidP="00E27CC4">
      <w:pPr>
        <w:tabs>
          <w:tab w:val="left" w:pos="709"/>
        </w:tabs>
        <w:rPr>
          <w:b/>
        </w:rPr>
      </w:pPr>
      <w:r>
        <w:rPr>
          <w:b/>
        </w:rPr>
        <w:t>The meeting ended at 6.25pm</w:t>
      </w:r>
    </w:p>
    <w:p w:rsidR="002D04D1" w:rsidRDefault="002D04D1" w:rsidP="00E27CC4">
      <w:pPr>
        <w:tabs>
          <w:tab w:val="left" w:pos="709"/>
        </w:tabs>
        <w:rPr>
          <w:b/>
        </w:rPr>
      </w:pPr>
    </w:p>
    <w:p w:rsidR="002D04D1" w:rsidRDefault="002D04D1" w:rsidP="00E27CC4">
      <w:pPr>
        <w:tabs>
          <w:tab w:val="left" w:pos="709"/>
        </w:tabs>
        <w:rPr>
          <w:b/>
        </w:rPr>
      </w:pPr>
    </w:p>
    <w:p w:rsidR="002D04D1" w:rsidRDefault="002D04D1" w:rsidP="00E27CC4">
      <w:pPr>
        <w:tabs>
          <w:tab w:val="left" w:pos="709"/>
        </w:tabs>
        <w:rPr>
          <w:b/>
        </w:rPr>
      </w:pPr>
    </w:p>
    <w:p w:rsidR="002D04D1" w:rsidRDefault="002D04D1" w:rsidP="00E27CC4">
      <w:pPr>
        <w:tabs>
          <w:tab w:val="left" w:pos="709"/>
        </w:tabs>
        <w:rPr>
          <w:b/>
        </w:rPr>
      </w:pPr>
    </w:p>
    <w:p w:rsidR="002D04D1" w:rsidRDefault="002D04D1" w:rsidP="00E27CC4">
      <w:pPr>
        <w:tabs>
          <w:tab w:val="left" w:pos="709"/>
        </w:tabs>
        <w:rPr>
          <w:b/>
        </w:rPr>
      </w:pPr>
    </w:p>
    <w:p w:rsidR="00333D14" w:rsidRDefault="00333D14" w:rsidP="00E27CC4">
      <w:pPr>
        <w:tabs>
          <w:tab w:val="left" w:pos="709"/>
        </w:tabs>
        <w:rPr>
          <w:b/>
        </w:rPr>
      </w:pPr>
    </w:p>
    <w:p w:rsidR="00333D14" w:rsidRDefault="00333D14" w:rsidP="00E27CC4">
      <w:pPr>
        <w:tabs>
          <w:tab w:val="left" w:pos="709"/>
        </w:tabs>
        <w:rPr>
          <w:b/>
        </w:rPr>
      </w:pPr>
    </w:p>
    <w:sectPr w:rsidR="00333D14" w:rsidSect="00312B58">
      <w:headerReference w:type="even" r:id="rId9"/>
      <w:footerReference w:type="even" r:id="rId10"/>
      <w:footerReference w:type="default" r:id="rId11"/>
      <w:pgSz w:w="11906" w:h="16838"/>
      <w:pgMar w:top="899" w:right="1133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AD" w:rsidRPr="00103DD1" w:rsidRDefault="00B521A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B521AD" w:rsidRPr="00103DD1" w:rsidRDefault="00B521AD">
      <w:pPr>
        <w:rPr>
          <w:sz w:val="22"/>
          <w:szCs w:val="22"/>
        </w:rPr>
      </w:pPr>
    </w:p>
    <w:p w:rsidR="00B521AD" w:rsidRDefault="00B521AD"/>
  </w:endnote>
  <w:endnote w:type="continuationSeparator" w:id="0">
    <w:p w:rsidR="00B521AD" w:rsidRPr="00103DD1" w:rsidRDefault="00B521A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B521AD" w:rsidRPr="00103DD1" w:rsidRDefault="00B521AD">
      <w:pPr>
        <w:rPr>
          <w:sz w:val="22"/>
          <w:szCs w:val="22"/>
        </w:rPr>
      </w:pPr>
    </w:p>
    <w:p w:rsidR="00B521AD" w:rsidRDefault="00B52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4F3532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AD" w:rsidRPr="00103DD1" w:rsidRDefault="00B521A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B521AD" w:rsidRPr="00103DD1" w:rsidRDefault="00B521AD">
      <w:pPr>
        <w:rPr>
          <w:sz w:val="22"/>
          <w:szCs w:val="22"/>
        </w:rPr>
      </w:pPr>
    </w:p>
    <w:p w:rsidR="00B521AD" w:rsidRDefault="00B521AD"/>
  </w:footnote>
  <w:footnote w:type="continuationSeparator" w:id="0">
    <w:p w:rsidR="00B521AD" w:rsidRPr="00103DD1" w:rsidRDefault="00B521A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B521AD" w:rsidRPr="00103DD1" w:rsidRDefault="00B521AD">
      <w:pPr>
        <w:rPr>
          <w:sz w:val="22"/>
          <w:szCs w:val="22"/>
        </w:rPr>
      </w:pPr>
    </w:p>
    <w:p w:rsidR="00B521AD" w:rsidRDefault="00B521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1"/>
        <w:szCs w:val="11"/>
      </w:rPr>
    </w:pPr>
  </w:p>
  <w:p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14383C"/>
    <w:multiLevelType w:val="hybridMultilevel"/>
    <w:tmpl w:val="C9929DC8"/>
    <w:lvl w:ilvl="0" w:tplc="092659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54992CD5"/>
    <w:multiLevelType w:val="hybridMultilevel"/>
    <w:tmpl w:val="BD6080B8"/>
    <w:lvl w:ilvl="0" w:tplc="1B7CD8CE">
      <w:start w:val="1"/>
      <w:numFmt w:val="lowerRoman"/>
      <w:lvlText w:val="%1)"/>
      <w:lvlJc w:val="left"/>
      <w:pPr>
        <w:ind w:left="5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D52"/>
    <w:rsid w:val="000310A9"/>
    <w:rsid w:val="00032257"/>
    <w:rsid w:val="000356AA"/>
    <w:rsid w:val="0003793E"/>
    <w:rsid w:val="00040844"/>
    <w:rsid w:val="0004099E"/>
    <w:rsid w:val="00041FD0"/>
    <w:rsid w:val="0004206A"/>
    <w:rsid w:val="00043F41"/>
    <w:rsid w:val="00050014"/>
    <w:rsid w:val="00051D1E"/>
    <w:rsid w:val="00052B31"/>
    <w:rsid w:val="00061705"/>
    <w:rsid w:val="000622F6"/>
    <w:rsid w:val="00062EC1"/>
    <w:rsid w:val="0006349D"/>
    <w:rsid w:val="00064F92"/>
    <w:rsid w:val="000677E6"/>
    <w:rsid w:val="000701F8"/>
    <w:rsid w:val="00071504"/>
    <w:rsid w:val="00071F24"/>
    <w:rsid w:val="00072233"/>
    <w:rsid w:val="000722ED"/>
    <w:rsid w:val="00072411"/>
    <w:rsid w:val="0007369A"/>
    <w:rsid w:val="000803A2"/>
    <w:rsid w:val="00083B4D"/>
    <w:rsid w:val="00084AD9"/>
    <w:rsid w:val="0008794C"/>
    <w:rsid w:val="00091769"/>
    <w:rsid w:val="00093466"/>
    <w:rsid w:val="00094D9D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6030F"/>
    <w:rsid w:val="00162653"/>
    <w:rsid w:val="00163EBE"/>
    <w:rsid w:val="0017295B"/>
    <w:rsid w:val="00173737"/>
    <w:rsid w:val="0017478C"/>
    <w:rsid w:val="001752C2"/>
    <w:rsid w:val="00176DF2"/>
    <w:rsid w:val="00184F53"/>
    <w:rsid w:val="001922C6"/>
    <w:rsid w:val="00193228"/>
    <w:rsid w:val="001958E2"/>
    <w:rsid w:val="00195DAD"/>
    <w:rsid w:val="0019635F"/>
    <w:rsid w:val="001A0857"/>
    <w:rsid w:val="001A11A0"/>
    <w:rsid w:val="001A11D9"/>
    <w:rsid w:val="001A419C"/>
    <w:rsid w:val="001A4BD1"/>
    <w:rsid w:val="001A7745"/>
    <w:rsid w:val="001B5539"/>
    <w:rsid w:val="001C11C6"/>
    <w:rsid w:val="001C1381"/>
    <w:rsid w:val="001C4508"/>
    <w:rsid w:val="001C6C39"/>
    <w:rsid w:val="001C74B1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1D62"/>
    <w:rsid w:val="00214171"/>
    <w:rsid w:val="002166C2"/>
    <w:rsid w:val="00217705"/>
    <w:rsid w:val="002204BB"/>
    <w:rsid w:val="00222397"/>
    <w:rsid w:val="00222BB8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F82"/>
    <w:rsid w:val="002C6ABD"/>
    <w:rsid w:val="002D04D1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B58"/>
    <w:rsid w:val="0031686C"/>
    <w:rsid w:val="0031799B"/>
    <w:rsid w:val="00322ED5"/>
    <w:rsid w:val="00325317"/>
    <w:rsid w:val="00333010"/>
    <w:rsid w:val="00333AFF"/>
    <w:rsid w:val="00333C89"/>
    <w:rsid w:val="00333D14"/>
    <w:rsid w:val="00340921"/>
    <w:rsid w:val="003424AC"/>
    <w:rsid w:val="003458AD"/>
    <w:rsid w:val="00346288"/>
    <w:rsid w:val="0034755C"/>
    <w:rsid w:val="00350A42"/>
    <w:rsid w:val="003531CC"/>
    <w:rsid w:val="0035380C"/>
    <w:rsid w:val="00353D58"/>
    <w:rsid w:val="00354BF6"/>
    <w:rsid w:val="003555C7"/>
    <w:rsid w:val="00355E24"/>
    <w:rsid w:val="003563CB"/>
    <w:rsid w:val="003574FE"/>
    <w:rsid w:val="00357D16"/>
    <w:rsid w:val="00357FB6"/>
    <w:rsid w:val="00362A06"/>
    <w:rsid w:val="00363C00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746"/>
    <w:rsid w:val="0039162A"/>
    <w:rsid w:val="00394D47"/>
    <w:rsid w:val="0039614A"/>
    <w:rsid w:val="00396B7D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5A50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075B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47A"/>
    <w:rsid w:val="00442BDF"/>
    <w:rsid w:val="004525D0"/>
    <w:rsid w:val="0045505E"/>
    <w:rsid w:val="00455F79"/>
    <w:rsid w:val="00457C30"/>
    <w:rsid w:val="00457F47"/>
    <w:rsid w:val="00460CA9"/>
    <w:rsid w:val="00462714"/>
    <w:rsid w:val="00462E25"/>
    <w:rsid w:val="00467241"/>
    <w:rsid w:val="00467A77"/>
    <w:rsid w:val="00467ABC"/>
    <w:rsid w:val="00467F3C"/>
    <w:rsid w:val="00471D77"/>
    <w:rsid w:val="00475BDF"/>
    <w:rsid w:val="004822E4"/>
    <w:rsid w:val="00483889"/>
    <w:rsid w:val="00487B41"/>
    <w:rsid w:val="00491865"/>
    <w:rsid w:val="00497195"/>
    <w:rsid w:val="004973A8"/>
    <w:rsid w:val="004A120B"/>
    <w:rsid w:val="004A3332"/>
    <w:rsid w:val="004A4951"/>
    <w:rsid w:val="004A5930"/>
    <w:rsid w:val="004B2224"/>
    <w:rsid w:val="004B56A3"/>
    <w:rsid w:val="004B7C6B"/>
    <w:rsid w:val="004B7D2D"/>
    <w:rsid w:val="004C0397"/>
    <w:rsid w:val="004C107F"/>
    <w:rsid w:val="004C549A"/>
    <w:rsid w:val="004D3F63"/>
    <w:rsid w:val="004D4747"/>
    <w:rsid w:val="004D5373"/>
    <w:rsid w:val="004D54DE"/>
    <w:rsid w:val="004D754D"/>
    <w:rsid w:val="004E4084"/>
    <w:rsid w:val="004E4ECC"/>
    <w:rsid w:val="004E5C16"/>
    <w:rsid w:val="004E65BD"/>
    <w:rsid w:val="004E66AD"/>
    <w:rsid w:val="004E6A48"/>
    <w:rsid w:val="004E7D29"/>
    <w:rsid w:val="004F152E"/>
    <w:rsid w:val="004F2153"/>
    <w:rsid w:val="004F3532"/>
    <w:rsid w:val="004F37A4"/>
    <w:rsid w:val="004F73EE"/>
    <w:rsid w:val="00500293"/>
    <w:rsid w:val="005007EB"/>
    <w:rsid w:val="00503330"/>
    <w:rsid w:val="00511406"/>
    <w:rsid w:val="00511FAE"/>
    <w:rsid w:val="005151A6"/>
    <w:rsid w:val="00515D59"/>
    <w:rsid w:val="00515E38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4D5A"/>
    <w:rsid w:val="00544F47"/>
    <w:rsid w:val="00552436"/>
    <w:rsid w:val="00552B1D"/>
    <w:rsid w:val="00553ECF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C15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1C05"/>
    <w:rsid w:val="005E4EBA"/>
    <w:rsid w:val="005E516A"/>
    <w:rsid w:val="005E51DA"/>
    <w:rsid w:val="005E6B83"/>
    <w:rsid w:val="005E7F99"/>
    <w:rsid w:val="005F1442"/>
    <w:rsid w:val="005F6AA6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544BF"/>
    <w:rsid w:val="006626FA"/>
    <w:rsid w:val="006637EE"/>
    <w:rsid w:val="00664DB9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3B54"/>
    <w:rsid w:val="006A5FFF"/>
    <w:rsid w:val="006A6D6B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0"/>
    <w:rsid w:val="006B7511"/>
    <w:rsid w:val="006C0E76"/>
    <w:rsid w:val="006C4581"/>
    <w:rsid w:val="006C5EE0"/>
    <w:rsid w:val="006C6D66"/>
    <w:rsid w:val="006D1AE6"/>
    <w:rsid w:val="006D224D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C785A"/>
    <w:rsid w:val="007D1F1A"/>
    <w:rsid w:val="007D5E71"/>
    <w:rsid w:val="007D5FCC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26FD6"/>
    <w:rsid w:val="00830561"/>
    <w:rsid w:val="00832686"/>
    <w:rsid w:val="008363C5"/>
    <w:rsid w:val="0083708F"/>
    <w:rsid w:val="008408B2"/>
    <w:rsid w:val="00847E95"/>
    <w:rsid w:val="0085256C"/>
    <w:rsid w:val="008527F0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A8F"/>
    <w:rsid w:val="00875063"/>
    <w:rsid w:val="008820DB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48D"/>
    <w:rsid w:val="008F083F"/>
    <w:rsid w:val="008F0FEC"/>
    <w:rsid w:val="008F2B63"/>
    <w:rsid w:val="008F4209"/>
    <w:rsid w:val="008F49EB"/>
    <w:rsid w:val="008F4A05"/>
    <w:rsid w:val="008F6C92"/>
    <w:rsid w:val="008F7061"/>
    <w:rsid w:val="00900C3C"/>
    <w:rsid w:val="009021EB"/>
    <w:rsid w:val="00903116"/>
    <w:rsid w:val="00903565"/>
    <w:rsid w:val="009046EA"/>
    <w:rsid w:val="00904E56"/>
    <w:rsid w:val="00907771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1A3F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B42"/>
    <w:rsid w:val="00966380"/>
    <w:rsid w:val="009723B1"/>
    <w:rsid w:val="00975C61"/>
    <w:rsid w:val="00975EF6"/>
    <w:rsid w:val="00976469"/>
    <w:rsid w:val="00977B16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996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1502"/>
    <w:rsid w:val="009D4C6F"/>
    <w:rsid w:val="009D6E5C"/>
    <w:rsid w:val="009D7907"/>
    <w:rsid w:val="009D7CF5"/>
    <w:rsid w:val="009D7CFA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00F2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581"/>
    <w:rsid w:val="00A376E9"/>
    <w:rsid w:val="00A40E1E"/>
    <w:rsid w:val="00A41C5D"/>
    <w:rsid w:val="00A44BE1"/>
    <w:rsid w:val="00A44EB5"/>
    <w:rsid w:val="00A5046D"/>
    <w:rsid w:val="00A50F75"/>
    <w:rsid w:val="00A51565"/>
    <w:rsid w:val="00A53A46"/>
    <w:rsid w:val="00A5534F"/>
    <w:rsid w:val="00A5535D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21AD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6B54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8F7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719"/>
    <w:rsid w:val="00D13C94"/>
    <w:rsid w:val="00D14C3F"/>
    <w:rsid w:val="00D170D6"/>
    <w:rsid w:val="00D20328"/>
    <w:rsid w:val="00D22723"/>
    <w:rsid w:val="00D251A0"/>
    <w:rsid w:val="00D25628"/>
    <w:rsid w:val="00D25A7B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2420"/>
    <w:rsid w:val="00D932C1"/>
    <w:rsid w:val="00DA1D36"/>
    <w:rsid w:val="00DA261A"/>
    <w:rsid w:val="00DA3F11"/>
    <w:rsid w:val="00DA4640"/>
    <w:rsid w:val="00DA4D3D"/>
    <w:rsid w:val="00DA4DF5"/>
    <w:rsid w:val="00DA4E3E"/>
    <w:rsid w:val="00DA5EF0"/>
    <w:rsid w:val="00DA6864"/>
    <w:rsid w:val="00DB2F43"/>
    <w:rsid w:val="00DC6093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706E2"/>
    <w:rsid w:val="00E7267D"/>
    <w:rsid w:val="00E72CC9"/>
    <w:rsid w:val="00E72F8F"/>
    <w:rsid w:val="00E76293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D7870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2B73"/>
    <w:rsid w:val="00F94594"/>
    <w:rsid w:val="00F95073"/>
    <w:rsid w:val="00F97A11"/>
    <w:rsid w:val="00F97A54"/>
    <w:rsid w:val="00FA05BD"/>
    <w:rsid w:val="00FA0734"/>
    <w:rsid w:val="00FA1AE3"/>
    <w:rsid w:val="00FA3D72"/>
    <w:rsid w:val="00FA6189"/>
    <w:rsid w:val="00FA755B"/>
    <w:rsid w:val="00FA7C2F"/>
    <w:rsid w:val="00FB175D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Heading9Char">
    <w:name w:val="Heading 9 Char"/>
    <w:link w:val="Heading9"/>
    <w:rsid w:val="00333D14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333D1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A61E-F8C7-406E-9BCD-E3E3C4C1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2617</CharactersWithSpaces>
  <SharedDoc>false</SharedDoc>
  <HLinks>
    <vt:vector size="6" baseType="variant"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creator>Mr V Edwards</dc:creator>
  <cp:lastModifiedBy>Alison</cp:lastModifiedBy>
  <cp:revision>4</cp:revision>
  <cp:lastPrinted>2018-09-06T09:36:00Z</cp:lastPrinted>
  <dcterms:created xsi:type="dcterms:W3CDTF">2018-09-12T10:34:00Z</dcterms:created>
  <dcterms:modified xsi:type="dcterms:W3CDTF">2018-09-18T12:55:00Z</dcterms:modified>
</cp:coreProperties>
</file>